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82" w:rsidRDefault="005B2DB8" w:rsidP="00C14D82">
      <w:pPr>
        <w:pStyle w:val="KeinLeerraum"/>
        <w:jc w:val="both"/>
        <w:rPr>
          <w:rFonts w:ascii="Tahoma" w:hAnsi="Tahoma" w:cs="Tahoma"/>
          <w:b/>
          <w:szCs w:val="20"/>
          <w:lang w:val="lt-LT"/>
        </w:rPr>
      </w:pPr>
      <w:r>
        <w:rPr>
          <w:noProof/>
          <w:lang w:val="de-DE" w:eastAsia="de-DE"/>
        </w:rPr>
        <w:drawing>
          <wp:inline distT="0" distB="0" distL="0" distR="0" wp14:anchorId="50E7AC41" wp14:editId="62C81FF7">
            <wp:extent cx="1002916" cy="733425"/>
            <wp:effectExtent l="0" t="0" r="0" b="0"/>
            <wp:docPr id="1" name="Picture 1" descr="Vaizdo rezultatas pagal užklausą „atkurtos lietuvos valstybės 100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atkurtos lietuvos valstybės 100 logo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6BAB2232" wp14:editId="1F4BC4BD">
            <wp:extent cx="633629" cy="666750"/>
            <wp:effectExtent l="0" t="0" r="0" b="0"/>
            <wp:docPr id="2" name="Picture 2" descr="Vaizdo rezultatas pagal užklausą „vilniaus užupio gimnazij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vilniaus užupio gimnazija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82" w:rsidRDefault="00C14D82" w:rsidP="00C14D82">
      <w:pPr>
        <w:pStyle w:val="KeinLeerraum"/>
        <w:jc w:val="both"/>
        <w:rPr>
          <w:rFonts w:ascii="Tahoma" w:hAnsi="Tahoma" w:cs="Tahoma"/>
          <w:b/>
          <w:szCs w:val="20"/>
          <w:lang w:val="lt-LT"/>
        </w:rPr>
      </w:pPr>
    </w:p>
    <w:p w:rsidR="002D3057" w:rsidRDefault="002D3057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</w:p>
    <w:p w:rsidR="00C14D82" w:rsidRPr="00FA58F9" w:rsidRDefault="00C14D82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  <w:r>
        <w:rPr>
          <w:rFonts w:ascii="Tahoma" w:hAnsi="Tahoma" w:cs="Tahoma"/>
          <w:b/>
          <w:szCs w:val="20"/>
          <w:lang w:val="lt-LT"/>
        </w:rPr>
        <w:t xml:space="preserve">Pilietinės akcijos-pažintinės kelionės </w:t>
      </w:r>
      <w:r w:rsidRPr="00FA58F9">
        <w:rPr>
          <w:rFonts w:ascii="Tahoma" w:hAnsi="Tahoma" w:cs="Tahoma"/>
          <w:b/>
          <w:szCs w:val="20"/>
          <w:lang w:val="lt-LT"/>
        </w:rPr>
        <w:t xml:space="preserve">“VUG istorinė ekspedicija”, </w:t>
      </w:r>
    </w:p>
    <w:p w:rsidR="00C14D82" w:rsidRDefault="00C14D82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  <w:r w:rsidRPr="00FA58F9">
        <w:rPr>
          <w:rFonts w:ascii="Tahoma" w:hAnsi="Tahoma" w:cs="Tahoma"/>
          <w:b/>
          <w:szCs w:val="20"/>
          <w:lang w:val="lt-LT"/>
        </w:rPr>
        <w:t>skirtai Atkurtos Lietuvos valstybės 100-mečiui</w:t>
      </w:r>
    </w:p>
    <w:p w:rsidR="00C14D82" w:rsidRDefault="00C14D82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</w:p>
    <w:p w:rsidR="00C14D82" w:rsidRDefault="00C14D82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  <w:r>
        <w:rPr>
          <w:rFonts w:ascii="Tahoma" w:hAnsi="Tahoma" w:cs="Tahoma"/>
          <w:b/>
          <w:szCs w:val="20"/>
          <w:lang w:val="lt-LT"/>
        </w:rPr>
        <w:t>UŽDUOČIŲ LAPAS</w:t>
      </w:r>
    </w:p>
    <w:p w:rsidR="00C14D82" w:rsidRDefault="00C14D82" w:rsidP="00C14D82">
      <w:pPr>
        <w:pStyle w:val="KeinLeerraum"/>
        <w:jc w:val="center"/>
        <w:rPr>
          <w:rFonts w:ascii="Tahoma" w:hAnsi="Tahoma" w:cs="Tahoma"/>
          <w:b/>
          <w:szCs w:val="20"/>
          <w:lang w:val="lt-L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536"/>
        <w:gridCol w:w="284"/>
        <w:gridCol w:w="425"/>
        <w:gridCol w:w="284"/>
        <w:gridCol w:w="391"/>
      </w:tblGrid>
      <w:tr w:rsidR="00C14D82" w:rsidRPr="004D3239" w:rsidTr="00766212">
        <w:tc>
          <w:tcPr>
            <w:tcW w:w="4361" w:type="dxa"/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4536" w:type="dxa"/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425" w:type="dxa"/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  <w:tc>
          <w:tcPr>
            <w:tcW w:w="391" w:type="dxa"/>
          </w:tcPr>
          <w:p w:rsidR="00C14D82" w:rsidRDefault="00C14D82" w:rsidP="00C14D82">
            <w:pPr>
              <w:pStyle w:val="KeinLeerraum"/>
              <w:jc w:val="both"/>
              <w:rPr>
                <w:rFonts w:ascii="Tahoma" w:hAnsi="Tahoma" w:cs="Tahoma"/>
                <w:b/>
                <w:szCs w:val="20"/>
                <w:lang w:val="lt-LT"/>
              </w:rPr>
            </w:pPr>
          </w:p>
        </w:tc>
      </w:tr>
    </w:tbl>
    <w:p w:rsidR="00C14D82" w:rsidRDefault="00766212" w:rsidP="00C14D82">
      <w:pPr>
        <w:pStyle w:val="KeinLeerraum"/>
        <w:jc w:val="both"/>
        <w:rPr>
          <w:rFonts w:ascii="Tahoma" w:hAnsi="Tahoma" w:cs="Tahoma"/>
          <w:b/>
          <w:vertAlign w:val="superscript"/>
          <w:lang w:val="lt-LT"/>
        </w:rPr>
      </w:pPr>
      <w:r>
        <w:rPr>
          <w:rFonts w:ascii="Tahoma" w:hAnsi="Tahoma" w:cs="Tahoma"/>
          <w:b/>
          <w:vertAlign w:val="superscript"/>
          <w:lang w:val="lt-LT"/>
        </w:rPr>
        <w:t>VARDAS</w:t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  <w:t xml:space="preserve">PAVARDĖ  </w:t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</w:r>
      <w:r>
        <w:rPr>
          <w:rFonts w:ascii="Tahoma" w:hAnsi="Tahoma" w:cs="Tahoma"/>
          <w:b/>
          <w:vertAlign w:val="superscript"/>
          <w:lang w:val="lt-LT"/>
        </w:rPr>
        <w:tab/>
        <w:t>KLASĖ</w:t>
      </w:r>
    </w:p>
    <w:p w:rsidR="00766212" w:rsidRDefault="00766212" w:rsidP="00C14D82">
      <w:pPr>
        <w:pStyle w:val="KeinLeerraum"/>
        <w:jc w:val="both"/>
        <w:rPr>
          <w:rFonts w:ascii="Tahoma" w:hAnsi="Tahoma" w:cs="Tahoma"/>
          <w:b/>
          <w:vertAlign w:val="superscript"/>
          <w:lang w:val="lt-LT"/>
        </w:rPr>
      </w:pPr>
    </w:p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1. OBJEKTAS. PAVADINIMAS. VIETOVĖ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766212">
        <w:tc>
          <w:tcPr>
            <w:tcW w:w="10564" w:type="dxa"/>
          </w:tcPr>
          <w:p w:rsidR="00766212" w:rsidRDefault="00766212" w:rsidP="00C14D82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KUO MAN PASIRODĖ ĮDOMUS ŠIS OBJEKTAS? KĄ NAUJO SUŽINOJAU?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766212">
        <w:tc>
          <w:tcPr>
            <w:tcW w:w="10564" w:type="dxa"/>
          </w:tcPr>
          <w:p w:rsidR="00766212" w:rsidRDefault="00766212" w:rsidP="00C14D82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KAIP PASINAUDOSIU ŠIOMIS ŽINIOMIS PAMOKOSE? KOKIOSE?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766212">
        <w:tc>
          <w:tcPr>
            <w:tcW w:w="10564" w:type="dxa"/>
          </w:tcPr>
          <w:p w:rsidR="00766212" w:rsidRDefault="00766212" w:rsidP="00C14D82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766212" w:rsidRDefault="00766212" w:rsidP="0076621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955E6B">
        <w:tc>
          <w:tcPr>
            <w:tcW w:w="10564" w:type="dxa"/>
          </w:tcPr>
          <w:p w:rsidR="00766212" w:rsidRDefault="00766212" w:rsidP="00955E6B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766212" w:rsidRDefault="00766212" w:rsidP="0076621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2. OBJEKTAS. PAVADINIMAS. VIETOVĖ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955E6B">
        <w:tc>
          <w:tcPr>
            <w:tcW w:w="10564" w:type="dxa"/>
          </w:tcPr>
          <w:p w:rsidR="00766212" w:rsidRDefault="00766212" w:rsidP="00955E6B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KUO MAN PASIRODĖ ĮDOMUS ŠIS OBJEKTAS? KĄ NAUJO SUŽINOJAU?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KAIP PASINAUDOSIU ŠIOMIS ŽINIOMIS PAMOKOSE? KOKIOSE?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3. OBJEKTAS. PAVADINIMAS. VIETOVĖ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KUO MAN PASIRODĖ ĮDOMUS ŠIS OBJEKTAS? KĄ NAUJO SUŽINOJAU?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KAIP PASINAUDOSIU ŠIOMIS ŽINIOMIS PAMOKOSE? KOKIOSE?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4. OBJEKTAS. PAVADINIMAS. VIETOVĖ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KUO MAN PASIRODĖ ĮDOMUS ŠIS OBJEKTAS? KĄ NAUJO SUŽINOJAU?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KAIP PASINAUDOSIU ŠIOMIS ŽINIOMIS PAMOKOSE? KOKIOSE?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5. OBJEKTAS. PAVADINIMAS. VIETOVĖ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KUO MAN PASIRODĖ ĮDOMUS ŠIS OBJEKTAS? KĄ NAUJO SUŽINOJAU?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KAIP PASINAUDOSIU ŠIOMIS ŽINIOMIS PAMOKOSE? KOKIOSE?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6. ASMENINIS PAŽINTINĖS KELIONĖMS VERTINIMAS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66212" w:rsidTr="00766212">
        <w:tc>
          <w:tcPr>
            <w:tcW w:w="10564" w:type="dxa"/>
          </w:tcPr>
          <w:p w:rsidR="00766212" w:rsidRDefault="00766212" w:rsidP="00C14D82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766212" w:rsidRDefault="00766212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5B2DB8" w:rsidRDefault="005B2DB8" w:rsidP="005B2DB8">
      <w:pPr>
        <w:pStyle w:val="KeinLeerraum"/>
        <w:jc w:val="both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Galutinis mokytojo vertinimas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B2DB8" w:rsidTr="00711ADE">
        <w:tc>
          <w:tcPr>
            <w:tcW w:w="10564" w:type="dxa"/>
          </w:tcPr>
          <w:p w:rsidR="005B2DB8" w:rsidRDefault="005B2DB8" w:rsidP="00711ADE">
            <w:pPr>
              <w:pStyle w:val="KeinLeerraum"/>
              <w:jc w:val="both"/>
              <w:rPr>
                <w:rFonts w:ascii="Tahoma" w:hAnsi="Tahoma" w:cs="Tahoma"/>
                <w:b/>
                <w:lang w:val="lt-LT"/>
              </w:rPr>
            </w:pPr>
          </w:p>
        </w:tc>
      </w:tr>
    </w:tbl>
    <w:p w:rsidR="005B2DB8" w:rsidRPr="00766212" w:rsidRDefault="005B2DB8" w:rsidP="00C14D82">
      <w:pPr>
        <w:pStyle w:val="KeinLeerraum"/>
        <w:jc w:val="both"/>
        <w:rPr>
          <w:rFonts w:ascii="Tahoma" w:hAnsi="Tahoma" w:cs="Tahoma"/>
          <w:b/>
          <w:lang w:val="lt-LT"/>
        </w:rPr>
      </w:pPr>
    </w:p>
    <w:p w:rsidR="00C14D82" w:rsidRDefault="00C14D82" w:rsidP="00C14D82">
      <w:pPr>
        <w:pStyle w:val="KeinLeerraum"/>
        <w:jc w:val="both"/>
        <w:rPr>
          <w:rFonts w:ascii="Tahoma" w:hAnsi="Tahoma" w:cs="Tahoma"/>
          <w:b/>
          <w:szCs w:val="20"/>
          <w:lang w:val="lt-LT"/>
        </w:rPr>
      </w:pPr>
    </w:p>
    <w:p w:rsidR="00C14D82" w:rsidRPr="00FA58F9" w:rsidRDefault="00C14D82" w:rsidP="00C14D82">
      <w:pPr>
        <w:pStyle w:val="KeinLeerraum"/>
        <w:rPr>
          <w:rFonts w:ascii="Tahoma" w:hAnsi="Tahoma" w:cs="Tahoma"/>
          <w:b/>
          <w:szCs w:val="20"/>
          <w:lang w:val="lt-LT"/>
        </w:rPr>
      </w:pPr>
      <w:bookmarkStart w:id="0" w:name="_GoBack"/>
      <w:bookmarkEnd w:id="0"/>
    </w:p>
    <w:sectPr w:rsidR="00C14D82" w:rsidRPr="00FA58F9" w:rsidSect="007F5A18">
      <w:pgSz w:w="12240" w:h="15840"/>
      <w:pgMar w:top="851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2644"/>
    <w:multiLevelType w:val="hybridMultilevel"/>
    <w:tmpl w:val="DB20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8"/>
    <w:rsid w:val="00076DB1"/>
    <w:rsid w:val="001A5668"/>
    <w:rsid w:val="002D3057"/>
    <w:rsid w:val="00384238"/>
    <w:rsid w:val="004D3239"/>
    <w:rsid w:val="005B2DB8"/>
    <w:rsid w:val="00766212"/>
    <w:rsid w:val="007F25D6"/>
    <w:rsid w:val="007F5A18"/>
    <w:rsid w:val="00A35EE7"/>
    <w:rsid w:val="00A776E5"/>
    <w:rsid w:val="00C14D82"/>
    <w:rsid w:val="00CC4845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3ED3-2381-4296-A1DC-ACE3034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5A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A58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0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2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Ramanauskai</dc:creator>
  <cp:lastModifiedBy>Chmieliauskas, Andrius</cp:lastModifiedBy>
  <cp:revision>10</cp:revision>
  <cp:lastPrinted>2017-10-09T18:16:00Z</cp:lastPrinted>
  <dcterms:created xsi:type="dcterms:W3CDTF">2017-10-09T17:32:00Z</dcterms:created>
  <dcterms:modified xsi:type="dcterms:W3CDTF">2017-10-23T15:09:00Z</dcterms:modified>
</cp:coreProperties>
</file>